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400" w:lineRule="exact"/>
        <w:jc w:val="left"/>
        <w:rPr>
          <w:rFonts w:ascii="方正小标宋简体" w:hAnsi="宋体" w:eastAsia="方正小标宋简体" w:cs="宋体"/>
          <w:vanish/>
          <w:color w:val="000000" w:themeColor="text1"/>
          <w:kern w:val="0"/>
          <w:sz w:val="44"/>
          <w:szCs w:val="44"/>
        </w:rPr>
      </w:pPr>
    </w:p>
    <w:p>
      <w:pPr>
        <w:spacing w:beforeAutospacing="0" w:afterAutospacing="0" w:line="460" w:lineRule="exact"/>
        <w:jc w:val="center"/>
        <w:rPr>
          <w:rFonts w:hint="eastAsia" w:ascii="方正小标宋简体" w:hAnsi="宋体" w:eastAsia="方正小标宋简体" w:cs="宋体"/>
          <w:b/>
          <w:bCs/>
          <w:color w:val="000000" w:themeColor="text1"/>
          <w:kern w:val="0"/>
          <w:sz w:val="44"/>
          <w:szCs w:val="44"/>
        </w:rPr>
      </w:pPr>
      <w:r>
        <w:rPr>
          <w:rFonts w:hint="eastAsia" w:ascii="方正小标宋简体" w:hAnsi="宋体" w:eastAsia="方正小标宋简体" w:cs="宋体"/>
          <w:b/>
          <w:bCs/>
          <w:color w:val="000000" w:themeColor="text1"/>
          <w:kern w:val="0"/>
          <w:sz w:val="44"/>
          <w:szCs w:val="44"/>
        </w:rPr>
        <w:t>泰山学院</w:t>
      </w:r>
    </w:p>
    <w:p>
      <w:pPr>
        <w:spacing w:beforeAutospacing="0" w:afterAutospacing="0" w:line="460" w:lineRule="exact"/>
        <w:jc w:val="center"/>
        <w:rPr>
          <w:rFonts w:hint="eastAsia" w:ascii="方正小标宋简体" w:hAnsi="宋体" w:eastAsia="方正小标宋简体" w:cs="宋体"/>
          <w:b/>
          <w:bCs/>
          <w:color w:val="000000" w:themeColor="text1"/>
          <w:kern w:val="0"/>
          <w:sz w:val="44"/>
          <w:szCs w:val="44"/>
          <w:lang w:eastAsia="zh-CN"/>
        </w:rPr>
      </w:pPr>
      <w:r>
        <w:rPr>
          <w:rFonts w:hint="eastAsia" w:ascii="方正小标宋简体" w:hAnsi="宋体" w:eastAsia="方正小标宋简体" w:cs="宋体"/>
          <w:b/>
          <w:bCs/>
          <w:color w:val="000000" w:themeColor="text1"/>
          <w:kern w:val="0"/>
          <w:sz w:val="44"/>
          <w:szCs w:val="44"/>
          <w:lang w:eastAsia="zh-CN"/>
        </w:rPr>
        <w:t>2023</w:t>
      </w:r>
      <w:r>
        <w:rPr>
          <w:rFonts w:hint="eastAsia" w:ascii="方正小标宋简体" w:hAnsi="宋体" w:eastAsia="方正小标宋简体" w:cs="宋体"/>
          <w:b/>
          <w:bCs/>
          <w:color w:val="000000" w:themeColor="text1"/>
          <w:kern w:val="0"/>
          <w:sz w:val="44"/>
          <w:szCs w:val="44"/>
        </w:rPr>
        <w:t>年普通专升本专业综合能力测试实施方案</w:t>
      </w:r>
    </w:p>
    <w:p>
      <w:pPr>
        <w:spacing w:beforeAutospacing="0" w:afterAutospacing="0" w:line="460" w:lineRule="exact"/>
        <w:rPr>
          <w:rFonts w:ascii="仿宋_GB2312" w:eastAsia="仿宋_GB2312"/>
          <w:color w:val="000000" w:themeColor="text1"/>
          <w:szCs w:val="28"/>
        </w:rPr>
      </w:pPr>
    </w:p>
    <w:p>
      <w:pPr>
        <w:widowControl/>
        <w:spacing w:beforeAutospacing="0" w:afterAutospacing="0" w:line="52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b w:val="0"/>
          <w:bCs w:val="0"/>
          <w:color w:val="000000" w:themeColor="text1"/>
          <w:kern w:val="0"/>
          <w:sz w:val="32"/>
          <w:szCs w:val="32"/>
        </w:rPr>
        <w:t>根据《</w:t>
      </w:r>
      <w:r>
        <w:rPr>
          <w:rFonts w:hint="eastAsia" w:ascii="仿宋" w:hAnsi="仿宋" w:eastAsia="仿宋" w:cs="仿宋"/>
          <w:b w:val="0"/>
          <w:bCs w:val="0"/>
          <w:sz w:val="30"/>
          <w:szCs w:val="30"/>
          <w:lang w:val="en-US" w:eastAsia="zh-CN"/>
        </w:rPr>
        <w:t>山东省教育厅、山东省人民政府征兵办公室、山东省退役军人事务厅</w:t>
      </w:r>
      <w:r>
        <w:rPr>
          <w:rFonts w:hint="eastAsia" w:ascii="仿宋_GB2312" w:hAnsi="仿宋" w:eastAsia="仿宋_GB2312" w:cs="宋体"/>
          <w:b w:val="0"/>
          <w:bCs w:val="0"/>
          <w:color w:val="000000" w:themeColor="text1"/>
          <w:kern w:val="0"/>
          <w:sz w:val="32"/>
          <w:szCs w:val="32"/>
        </w:rPr>
        <w:t>关于做好</w:t>
      </w:r>
      <w:r>
        <w:rPr>
          <w:rFonts w:hint="eastAsia" w:ascii="仿宋_GB2312" w:hAnsi="仿宋" w:eastAsia="仿宋_GB2312" w:cs="宋体"/>
          <w:b w:val="0"/>
          <w:bCs w:val="0"/>
          <w:color w:val="000000" w:themeColor="text1"/>
          <w:kern w:val="0"/>
          <w:sz w:val="32"/>
          <w:szCs w:val="32"/>
          <w:lang w:eastAsia="zh-CN"/>
        </w:rPr>
        <w:t>2023</w:t>
      </w:r>
      <w:r>
        <w:rPr>
          <w:rFonts w:hint="eastAsia" w:ascii="仿宋_GB2312" w:hAnsi="仿宋" w:eastAsia="仿宋_GB2312" w:cs="宋体"/>
          <w:b w:val="0"/>
          <w:bCs w:val="0"/>
          <w:color w:val="000000" w:themeColor="text1"/>
          <w:kern w:val="0"/>
          <w:sz w:val="32"/>
          <w:szCs w:val="32"/>
        </w:rPr>
        <w:t>年普</w:t>
      </w:r>
      <w:r>
        <w:rPr>
          <w:rFonts w:hint="eastAsia" w:ascii="仿宋_GB2312" w:hAnsi="仿宋" w:eastAsia="仿宋_GB2312" w:cs="宋体"/>
          <w:color w:val="000000" w:themeColor="text1"/>
          <w:kern w:val="0"/>
          <w:sz w:val="32"/>
          <w:szCs w:val="32"/>
        </w:rPr>
        <w:t>通高等教育专科升本科考试招生工作的通知》（鲁教学字〔202</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9号）及《山东省教育招生考试院关于做好山东省</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年普通高等教育专科升本科招生考试报名工作的通知》（鲁招考〔</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lang w:val="en-US" w:eastAsia="zh-CN"/>
        </w:rPr>
        <w:t>9</w:t>
      </w:r>
      <w:r>
        <w:rPr>
          <w:rFonts w:hint="eastAsia" w:ascii="仿宋_GB2312" w:hAnsi="仿宋" w:eastAsia="仿宋_GB2312" w:cs="宋体"/>
          <w:color w:val="000000" w:themeColor="text1"/>
          <w:kern w:val="0"/>
          <w:sz w:val="32"/>
          <w:szCs w:val="32"/>
        </w:rPr>
        <w:t>号）文件要求，为做好我校专科升本科（以下简称专升本）自荐考生专业综合能力测试工作，特制定本方案。</w:t>
      </w:r>
    </w:p>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一、目标要求</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通过专业综合能力测试，了解掌握自荐考生专科段专业知识和素质能力的综合水平，确定是否能够满足我校后续本科段学习的专业素养和能力需求。</w:t>
      </w:r>
    </w:p>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二、测试对象</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符合《</w:t>
      </w:r>
      <w:r>
        <w:rPr>
          <w:rFonts w:hint="eastAsia" w:ascii="仿宋" w:hAnsi="仿宋" w:eastAsia="仿宋" w:cs="仿宋"/>
          <w:b w:val="0"/>
          <w:bCs w:val="0"/>
          <w:sz w:val="30"/>
          <w:szCs w:val="30"/>
          <w:lang w:val="en-US" w:eastAsia="zh-CN"/>
        </w:rPr>
        <w:t>山东省教育厅、山东省人民政府征兵办公室、山东省退役军人事务厅</w:t>
      </w:r>
      <w:r>
        <w:rPr>
          <w:rFonts w:hint="eastAsia" w:ascii="仿宋" w:hAnsi="仿宋" w:eastAsia="仿宋" w:cs="仿宋"/>
          <w:color w:val="000000" w:themeColor="text1"/>
          <w:kern w:val="0"/>
          <w:sz w:val="32"/>
          <w:szCs w:val="32"/>
        </w:rPr>
        <w:t>关于做</w:t>
      </w:r>
      <w:r>
        <w:rPr>
          <w:rFonts w:hint="eastAsia" w:ascii="仿宋_GB2312" w:hAnsi="仿宋" w:eastAsia="仿宋_GB2312" w:cs="宋体"/>
          <w:color w:val="000000" w:themeColor="text1"/>
          <w:kern w:val="0"/>
          <w:sz w:val="32"/>
          <w:szCs w:val="32"/>
        </w:rPr>
        <w:t>好</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年普通高等教育专科升本科考试招生工作的通知》（鲁教学字〔202</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9号）文件规定的报考条件的自荐考生。</w:t>
      </w:r>
    </w:p>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三、报名办法</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考生按照《山东省</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年普通高校专升本对应专业指导目录》（鲁教学字〔202</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9号文件附件1）对应专科专业（类）要求自行选择报考专业，若因对应错误影响后续考试及录取，责任由考生自负</w:t>
      </w:r>
      <w:r>
        <w:rPr>
          <w:rFonts w:ascii="仿宋_GB2312" w:hAnsi="仿宋" w:eastAsia="仿宋_GB2312" w:cs="宋体"/>
          <w:color w:val="000000" w:themeColor="text1"/>
          <w:kern w:val="0"/>
          <w:sz w:val="32"/>
          <w:szCs w:val="32"/>
        </w:rPr>
        <w:t>。</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（一）网上报名</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年3月1</w:t>
      </w:r>
      <w:r>
        <w:rPr>
          <w:rFonts w:hint="eastAsia" w:ascii="仿宋_GB2312" w:hAnsi="仿宋" w:eastAsia="仿宋_GB2312" w:cs="宋体"/>
          <w:color w:val="000000" w:themeColor="text1"/>
          <w:kern w:val="0"/>
          <w:sz w:val="32"/>
          <w:szCs w:val="32"/>
          <w:lang w:val="en-US" w:eastAsia="zh-CN"/>
        </w:rPr>
        <w:t>3</w:t>
      </w:r>
      <w:r>
        <w:rPr>
          <w:rFonts w:hint="eastAsia" w:ascii="仿宋_GB2312" w:hAnsi="仿宋" w:eastAsia="仿宋_GB2312" w:cs="宋体"/>
          <w:color w:val="000000" w:themeColor="text1"/>
          <w:kern w:val="0"/>
          <w:sz w:val="32"/>
          <w:szCs w:val="32"/>
        </w:rPr>
        <w:t>日9:00-3月1</w:t>
      </w:r>
      <w:r>
        <w:rPr>
          <w:rFonts w:hint="eastAsia" w:ascii="仿宋_GB2312" w:hAnsi="仿宋" w:eastAsia="仿宋_GB2312" w:cs="宋体"/>
          <w:color w:val="000000" w:themeColor="text1"/>
          <w:kern w:val="0"/>
          <w:sz w:val="32"/>
          <w:szCs w:val="32"/>
          <w:lang w:val="en-US" w:eastAsia="zh-CN"/>
        </w:rPr>
        <w:t>4</w:t>
      </w:r>
      <w:r>
        <w:rPr>
          <w:rFonts w:hint="eastAsia" w:ascii="仿宋_GB2312" w:hAnsi="仿宋" w:eastAsia="仿宋_GB2312" w:cs="宋体"/>
          <w:color w:val="000000" w:themeColor="text1"/>
          <w:kern w:val="0"/>
          <w:sz w:val="32"/>
          <w:szCs w:val="32"/>
        </w:rPr>
        <w:t>日17:00,考生登录我校招生信息网（</w:t>
      </w:r>
      <w:r>
        <w:fldChar w:fldCharType="begin"/>
      </w:r>
      <w:r>
        <w:instrText xml:space="preserve"> HYPERLINK "http://zhaosheng.tsu.edu.cn/" </w:instrText>
      </w:r>
      <w:r>
        <w:fldChar w:fldCharType="separate"/>
      </w:r>
      <w:r>
        <w:rPr>
          <w:rFonts w:hint="eastAsia" w:ascii="仿宋_GB2312" w:hAnsi="仿宋" w:eastAsia="仿宋_GB2312" w:cs="宋体"/>
          <w:color w:val="000000" w:themeColor="text1"/>
          <w:kern w:val="0"/>
          <w:sz w:val="32"/>
          <w:szCs w:val="32"/>
        </w:rPr>
        <w:t>http://zhaosheng.tsu.edu.cn</w:t>
      </w:r>
      <w:r>
        <w:rPr>
          <w:rFonts w:hint="eastAsia" w:ascii="仿宋_GB2312" w:hAnsi="仿宋" w:eastAsia="仿宋_GB2312" w:cs="宋体"/>
          <w:color w:val="000000" w:themeColor="text1"/>
          <w:kern w:val="0"/>
          <w:sz w:val="32"/>
          <w:szCs w:val="32"/>
        </w:rPr>
        <w:fldChar w:fldCharType="end"/>
      </w:r>
      <w:r>
        <w:rPr>
          <w:rFonts w:hint="eastAsia" w:ascii="仿宋_GB2312" w:hAnsi="仿宋" w:eastAsia="仿宋_GB2312" w:cs="宋体"/>
          <w:color w:val="000000" w:themeColor="text1"/>
          <w:kern w:val="0"/>
          <w:sz w:val="32"/>
          <w:szCs w:val="32"/>
        </w:rPr>
        <w:t>）自荐考生报名系统进行网上报名，准确、规范填写考生姓名、身份证号、专科院校、专科专业等信息;上传本人照片及加盖生源高校教务部门公章的《山东省</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年普通高校专科应届毕业生学籍证明》。</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（二）信息核对</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我校招生主管部门将对考生的报名信息与省考试院数据库进行核对。审核通过后，考生方可打印准考证参加后续专业测试。3月16日，考生可登录报名网址查看报名信息是否审核通过。</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（三）准考证打印：3月17日，通过审核的考生登录我校招生信息网自荐考生报名系统打印准考证。</w:t>
      </w:r>
    </w:p>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四、专业综合能力测试</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（一）测试时间</w:t>
      </w:r>
    </w:p>
    <w:p>
      <w:pPr>
        <w:widowControl/>
        <w:spacing w:beforeAutospacing="0" w:afterAutospacing="0" w:line="560" w:lineRule="exact"/>
        <w:ind w:firstLine="555"/>
        <w:jc w:val="left"/>
        <w:rPr>
          <w:rFonts w:hint="eastAsia" w:ascii="仿宋_GB2312" w:hAnsi="仿宋" w:eastAsia="仿宋_GB2312" w:cs="宋体"/>
          <w:b/>
          <w:color w:val="000000" w:themeColor="text1"/>
          <w:kern w:val="0"/>
          <w:sz w:val="32"/>
          <w:szCs w:val="32"/>
          <w:lang w:val="en-US" w:eastAsia="zh-CN"/>
        </w:rPr>
      </w:pPr>
      <w:r>
        <w:rPr>
          <w:rFonts w:hint="eastAsia" w:ascii="仿宋_GB2312" w:hAnsi="仿宋" w:eastAsia="仿宋_GB2312" w:cs="宋体"/>
          <w:color w:val="000000" w:themeColor="text1"/>
          <w:kern w:val="0"/>
          <w:sz w:val="32"/>
          <w:szCs w:val="32"/>
        </w:rPr>
        <w:t>3月</w:t>
      </w:r>
      <w:r>
        <w:rPr>
          <w:rFonts w:hint="eastAsia" w:ascii="仿宋_GB2312" w:hAnsi="仿宋" w:eastAsia="仿宋_GB2312" w:cs="宋体"/>
          <w:color w:val="000000" w:themeColor="text1"/>
          <w:kern w:val="0"/>
          <w:sz w:val="32"/>
          <w:szCs w:val="32"/>
          <w:lang w:val="en-US" w:eastAsia="zh-CN"/>
        </w:rPr>
        <w:t>20</w:t>
      </w:r>
      <w:r>
        <w:rPr>
          <w:rFonts w:hint="eastAsia" w:ascii="仿宋_GB2312" w:hAnsi="仿宋" w:eastAsia="仿宋_GB2312" w:cs="宋体"/>
          <w:color w:val="000000" w:themeColor="text1"/>
          <w:kern w:val="0"/>
          <w:sz w:val="32"/>
          <w:szCs w:val="32"/>
        </w:rPr>
        <w:t>日</w:t>
      </w:r>
      <w:r>
        <w:rPr>
          <w:rFonts w:hint="eastAsia" w:ascii="仿宋_GB2312" w:hAnsi="仿宋" w:eastAsia="仿宋_GB2312" w:cs="宋体"/>
          <w:color w:val="000000" w:themeColor="text1"/>
          <w:kern w:val="0"/>
          <w:sz w:val="32"/>
          <w:szCs w:val="32"/>
          <w:lang w:val="en-US" w:eastAsia="zh-CN"/>
        </w:rPr>
        <w:t xml:space="preserve">  </w:t>
      </w:r>
      <w:r>
        <w:rPr>
          <w:rFonts w:hint="eastAsia" w:ascii="仿宋_GB2312" w:hAnsi="仿宋" w:eastAsia="仿宋_GB2312" w:cs="宋体"/>
          <w:b/>
          <w:color w:val="000000" w:themeColor="text1"/>
          <w:kern w:val="0"/>
          <w:sz w:val="32"/>
          <w:szCs w:val="32"/>
        </w:rPr>
        <w:t>考试科目</w:t>
      </w:r>
      <w:r>
        <w:rPr>
          <w:rFonts w:hint="eastAsia" w:ascii="仿宋_GB2312" w:hAnsi="仿宋" w:eastAsia="仿宋_GB2312" w:cs="宋体"/>
          <w:b/>
          <w:color w:val="000000" w:themeColor="text1"/>
          <w:kern w:val="0"/>
          <w:sz w:val="32"/>
          <w:szCs w:val="32"/>
          <w:lang w:val="en-US" w:eastAsia="zh-CN"/>
        </w:rPr>
        <w:t>1:上午9:00-9:40,</w:t>
      </w:r>
    </w:p>
    <w:p>
      <w:pPr>
        <w:widowControl/>
        <w:spacing w:beforeAutospacing="0" w:afterAutospacing="0" w:line="560" w:lineRule="exact"/>
        <w:ind w:firstLine="2249" w:firstLineChars="700"/>
        <w:jc w:val="left"/>
        <w:rPr>
          <w:rFonts w:hint="default" w:ascii="仿宋_GB2312" w:hAnsi="仿宋" w:eastAsia="仿宋_GB2312" w:cs="宋体"/>
          <w:color w:val="000000" w:themeColor="text1"/>
          <w:kern w:val="0"/>
          <w:sz w:val="32"/>
          <w:szCs w:val="32"/>
          <w:lang w:val="en-US" w:eastAsia="zh-CN"/>
        </w:rPr>
      </w:pPr>
      <w:r>
        <w:rPr>
          <w:rFonts w:hint="eastAsia" w:ascii="仿宋_GB2312" w:hAnsi="仿宋" w:eastAsia="仿宋_GB2312" w:cs="宋体"/>
          <w:b/>
          <w:color w:val="000000" w:themeColor="text1"/>
          <w:kern w:val="0"/>
          <w:sz w:val="32"/>
          <w:szCs w:val="32"/>
        </w:rPr>
        <w:t>考试科目</w:t>
      </w:r>
      <w:r>
        <w:rPr>
          <w:rFonts w:hint="eastAsia" w:ascii="仿宋_GB2312" w:hAnsi="仿宋" w:eastAsia="仿宋_GB2312" w:cs="宋体"/>
          <w:b/>
          <w:color w:val="000000" w:themeColor="text1"/>
          <w:kern w:val="0"/>
          <w:sz w:val="32"/>
          <w:szCs w:val="32"/>
          <w:lang w:val="en-US" w:eastAsia="zh-CN"/>
        </w:rPr>
        <w:t>2: 上午9:50-10:30</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（二）测试方式</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专业综合能力测试</w:t>
      </w:r>
      <w:r>
        <w:rPr>
          <w:rFonts w:ascii="仿宋_GB2312" w:hAnsi="仿宋" w:eastAsia="仿宋_GB2312" w:cs="宋体"/>
          <w:color w:val="000000" w:themeColor="text1"/>
          <w:kern w:val="0"/>
          <w:sz w:val="32"/>
          <w:szCs w:val="32"/>
        </w:rPr>
        <w:t>以</w:t>
      </w:r>
      <w:r>
        <w:rPr>
          <w:rFonts w:ascii="仿宋_GB2312" w:hAnsi="仿宋" w:eastAsia="仿宋_GB2312" w:cs="宋体"/>
          <w:b/>
          <w:bCs/>
          <w:color w:val="000000" w:themeColor="text1"/>
          <w:kern w:val="0"/>
          <w:sz w:val="32"/>
          <w:szCs w:val="32"/>
        </w:rPr>
        <w:t>线上测试</w:t>
      </w:r>
      <w:r>
        <w:rPr>
          <w:rFonts w:ascii="仿宋_GB2312" w:hAnsi="仿宋" w:eastAsia="仿宋_GB2312" w:cs="宋体"/>
          <w:color w:val="000000" w:themeColor="text1"/>
          <w:kern w:val="0"/>
          <w:sz w:val="32"/>
          <w:szCs w:val="32"/>
        </w:rPr>
        <w:t>的方式进行</w:t>
      </w:r>
      <w:r>
        <w:rPr>
          <w:rFonts w:hint="eastAsia" w:ascii="仿宋_GB2312" w:hAnsi="仿宋" w:eastAsia="仿宋_GB2312" w:cs="宋体"/>
          <w:color w:val="000000" w:themeColor="text1"/>
          <w:kern w:val="0"/>
          <w:sz w:val="32"/>
          <w:szCs w:val="32"/>
        </w:rPr>
        <w:t>。《泰山学院</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年普通专升本自荐考生专业综合能力测试线上测试系统操作说明》</w:t>
      </w:r>
      <w:r>
        <w:rPr>
          <w:rFonts w:ascii="仿宋_GB2312" w:hAnsi="仿宋" w:eastAsia="仿宋_GB2312" w:cs="宋体"/>
          <w:color w:val="000000" w:themeColor="text1"/>
          <w:kern w:val="0"/>
          <w:sz w:val="32"/>
          <w:szCs w:val="32"/>
        </w:rPr>
        <w:t>于3月</w:t>
      </w:r>
      <w:r>
        <w:rPr>
          <w:rFonts w:hint="eastAsia" w:ascii="仿宋_GB2312" w:hAnsi="仿宋" w:eastAsia="仿宋_GB2312" w:cs="宋体"/>
          <w:color w:val="000000" w:themeColor="text1"/>
          <w:kern w:val="0"/>
          <w:sz w:val="32"/>
          <w:szCs w:val="32"/>
        </w:rPr>
        <w:t>16</w:t>
      </w:r>
      <w:r>
        <w:rPr>
          <w:rFonts w:ascii="仿宋_GB2312" w:hAnsi="仿宋" w:eastAsia="仿宋_GB2312" w:cs="宋体"/>
          <w:color w:val="000000" w:themeColor="text1"/>
          <w:kern w:val="0"/>
          <w:sz w:val="32"/>
          <w:szCs w:val="32"/>
        </w:rPr>
        <w:t>日发布，请考生及时关注我校招生信息网查看有关通知。</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w:t>3月</w:t>
      </w:r>
      <w:r>
        <w:rPr>
          <w:rFonts w:hint="eastAsia" w:ascii="仿宋_GB2312" w:hAnsi="仿宋" w:eastAsia="仿宋_GB2312" w:cs="宋体"/>
          <w:color w:val="000000" w:themeColor="text1"/>
          <w:kern w:val="0"/>
          <w:sz w:val="32"/>
          <w:szCs w:val="32"/>
          <w:lang w:val="en-US" w:eastAsia="zh-CN"/>
        </w:rPr>
        <w:t>18</w:t>
      </w:r>
      <w:r>
        <w:rPr>
          <w:rFonts w:ascii="仿宋_GB2312" w:hAnsi="仿宋" w:eastAsia="仿宋_GB2312" w:cs="宋体"/>
          <w:color w:val="000000" w:themeColor="text1"/>
          <w:kern w:val="0"/>
          <w:sz w:val="32"/>
          <w:szCs w:val="32"/>
        </w:rPr>
        <w:t>日上午9</w:t>
      </w:r>
      <w:r>
        <w:rPr>
          <w:rFonts w:hint="eastAsia" w:ascii="仿宋_GB2312" w:hAnsi="仿宋" w:eastAsia="仿宋_GB2312" w:cs="宋体"/>
          <w:color w:val="000000" w:themeColor="text1"/>
          <w:kern w:val="0"/>
          <w:sz w:val="32"/>
          <w:szCs w:val="32"/>
          <w:lang w:val="en-US" w:eastAsia="zh-CN"/>
        </w:rPr>
        <w:t>:</w:t>
      </w:r>
      <w:r>
        <w:rPr>
          <w:rFonts w:ascii="仿宋_GB2312" w:hAnsi="仿宋" w:eastAsia="仿宋_GB2312" w:cs="宋体"/>
          <w:color w:val="000000" w:themeColor="text1"/>
          <w:kern w:val="0"/>
          <w:sz w:val="32"/>
          <w:szCs w:val="32"/>
        </w:rPr>
        <w:t>00至11:30，考生凭本人身份证、准考证登陆我校专业测试线上</w:t>
      </w:r>
      <w:r>
        <w:rPr>
          <w:rFonts w:hint="eastAsia" w:ascii="仿宋_GB2312" w:hAnsi="仿宋" w:eastAsia="仿宋_GB2312" w:cs="宋体"/>
          <w:color w:val="000000" w:themeColor="text1"/>
          <w:kern w:val="0"/>
          <w:sz w:val="32"/>
          <w:szCs w:val="32"/>
        </w:rPr>
        <w:t>测试系统</w:t>
      </w:r>
      <w:r>
        <w:rPr>
          <w:rFonts w:ascii="仿宋_GB2312" w:hAnsi="仿宋" w:eastAsia="仿宋_GB2312" w:cs="宋体"/>
          <w:color w:val="000000" w:themeColor="text1"/>
          <w:kern w:val="0"/>
          <w:sz w:val="32"/>
          <w:szCs w:val="32"/>
        </w:rPr>
        <w:t>进行设备调试、模拟演练。</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（三）测试科目</w:t>
      </w:r>
    </w:p>
    <w:tbl>
      <w:tblPr>
        <w:tblStyle w:val="7"/>
        <w:tblW w:w="9535" w:type="dxa"/>
        <w:jc w:val="center"/>
        <w:tblLayout w:type="autofit"/>
        <w:tblCellMar>
          <w:top w:w="0" w:type="dxa"/>
          <w:left w:w="0" w:type="dxa"/>
          <w:bottom w:w="0" w:type="dxa"/>
          <w:right w:w="0" w:type="dxa"/>
        </w:tblCellMar>
      </w:tblPr>
      <w:tblGrid>
        <w:gridCol w:w="1607"/>
        <w:gridCol w:w="3006"/>
        <w:gridCol w:w="2616"/>
        <w:gridCol w:w="2306"/>
      </w:tblGrid>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Autospacing="0" w:afterAutospacing="0" w:line="560" w:lineRule="exact"/>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专业代码</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beforeAutospacing="0" w:afterAutospacing="0" w:line="560" w:lineRule="exact"/>
              <w:ind w:firstLine="555"/>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招生专业</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spacing w:beforeAutospacing="0" w:afterAutospacing="0" w:line="560" w:lineRule="exact"/>
              <w:ind w:firstLine="321" w:firstLineChars="100"/>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考试科目1</w:t>
            </w:r>
          </w:p>
        </w:tc>
        <w:tc>
          <w:tcPr>
            <w:tcW w:w="2306" w:type="dxa"/>
            <w:tcBorders>
              <w:top w:val="single" w:color="000000" w:sz="6" w:space="0"/>
              <w:left w:val="nil"/>
              <w:bottom w:val="single" w:color="000000" w:sz="6" w:space="0"/>
              <w:right w:val="single" w:color="auto" w:sz="4" w:space="0"/>
            </w:tcBorders>
            <w:vAlign w:val="center"/>
          </w:tcPr>
          <w:p>
            <w:pPr>
              <w:widowControl/>
              <w:spacing w:beforeAutospacing="0" w:afterAutospacing="0" w:line="560" w:lineRule="exact"/>
              <w:ind w:firstLine="321" w:firstLineChars="100"/>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考试科目2</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080901</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计算机科学与技术</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数据结构</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操作系统</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020302</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金融工程</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金融学</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西方经济学</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040106</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学前教育</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教育学</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教育心理学</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040107</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小学教育</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教育学</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教育心理学</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050101</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汉语言文学</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语言基础</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文学综合</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050201</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英语</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基础英语</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英语阅读</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071001</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生物科学</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植物学</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微生物学</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080407</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高分子材料与工程</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无机化学</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分析化学</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081001</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土木工程</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混凝土结构</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建筑材料</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120202</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市场营销</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管理学</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市场营销学</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120204</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财务管理</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基础会计</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财务管理</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120901K</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旅游管理</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旅游学概论</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default"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旅游市场营销</w:t>
            </w:r>
          </w:p>
        </w:tc>
      </w:tr>
      <w:tr>
        <w:tblPrEx>
          <w:tblCellMar>
            <w:top w:w="0" w:type="dxa"/>
            <w:left w:w="0" w:type="dxa"/>
            <w:bottom w:w="0" w:type="dxa"/>
            <w:right w:w="0" w:type="dxa"/>
          </w:tblCellMar>
        </w:tblPrEx>
        <w:trPr>
          <w:trHeight w:val="438" w:hRule="atLeast"/>
          <w:jc w:val="center"/>
        </w:trPr>
        <w:tc>
          <w:tcPr>
            <w:tcW w:w="16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130305</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jc w:val="center"/>
              <w:rPr>
                <w:rFonts w:hint="eastAsia" w:ascii="仿宋" w:hAnsi="仿宋" w:eastAsia="仿宋" w:cs="仿宋"/>
                <w:color w:val="000000" w:themeColor="text1"/>
                <w:kern w:val="0"/>
                <w:sz w:val="28"/>
                <w:szCs w:val="28"/>
              </w:rPr>
            </w:pPr>
            <w:r>
              <w:rPr>
                <w:rFonts w:hint="eastAsia" w:ascii="仿宋" w:hAnsi="仿宋" w:eastAsia="仿宋" w:cs="仿宋"/>
                <w:i w:val="0"/>
                <w:iCs w:val="0"/>
                <w:color w:val="000000"/>
                <w:kern w:val="0"/>
                <w:sz w:val="28"/>
                <w:szCs w:val="28"/>
                <w:lang w:val="en-US" w:eastAsia="zh-CN" w:bidi="ar"/>
              </w:rPr>
              <w:t>广播电视编导</w:t>
            </w:r>
          </w:p>
        </w:tc>
        <w:tc>
          <w:tcPr>
            <w:tcW w:w="2616" w:type="dxa"/>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keepNext w:val="0"/>
              <w:keepLines w:val="0"/>
              <w:widowControl/>
              <w:suppressLineNumbers w:val="0"/>
              <w:jc w:val="center"/>
              <w:rPr>
                <w:rFonts w:hint="default"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文学艺术常识</w:t>
            </w:r>
          </w:p>
        </w:tc>
        <w:tc>
          <w:tcPr>
            <w:tcW w:w="2306" w:type="dxa"/>
            <w:tcBorders>
              <w:top w:val="single" w:color="000000" w:sz="6" w:space="0"/>
              <w:left w:val="nil"/>
              <w:bottom w:val="single" w:color="000000" w:sz="6" w:space="0"/>
              <w:right w:val="single" w:color="auto" w:sz="4" w:space="0"/>
            </w:tcBorders>
            <w:vAlign w:val="center"/>
          </w:tcPr>
          <w:p>
            <w:pPr>
              <w:keepNext w:val="0"/>
              <w:keepLines w:val="0"/>
              <w:widowControl/>
              <w:suppressLineNumbers w:val="0"/>
              <w:jc w:val="center"/>
              <w:rPr>
                <w:rFonts w:hint="eastAsia" w:ascii="仿宋" w:hAnsi="仿宋" w:eastAsia="仿宋" w:cs="仿宋"/>
                <w:i w:val="0"/>
                <w:iCs w:val="0"/>
                <w:color w:val="000000"/>
                <w:kern w:val="0"/>
                <w:sz w:val="28"/>
                <w:szCs w:val="28"/>
                <w:lang w:val="en-US" w:eastAsia="zh-CN" w:bidi="ar"/>
              </w:rPr>
            </w:pPr>
            <w:r>
              <w:rPr>
                <w:rFonts w:hint="eastAsia" w:ascii="仿宋" w:hAnsi="仿宋" w:eastAsia="仿宋" w:cs="仿宋"/>
                <w:i w:val="0"/>
                <w:iCs w:val="0"/>
                <w:color w:val="000000"/>
                <w:kern w:val="0"/>
                <w:sz w:val="28"/>
                <w:szCs w:val="28"/>
                <w:lang w:val="en-US" w:eastAsia="zh-CN" w:bidi="ar"/>
              </w:rPr>
              <w:t>影视艺术基础</w:t>
            </w:r>
          </w:p>
        </w:tc>
      </w:tr>
    </w:tbl>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五、成绩公布</w:t>
      </w:r>
    </w:p>
    <w:p>
      <w:pPr>
        <w:widowControl/>
        <w:spacing w:beforeAutospacing="0" w:afterAutospacing="0" w:line="560" w:lineRule="exact"/>
        <w:ind w:firstLine="555"/>
        <w:jc w:val="left"/>
        <w:rPr>
          <w:rFonts w:hint="eastAsia" w:ascii="仿宋_GB2312" w:hAnsi="仿宋" w:eastAsia="仿宋_GB2312" w:cs="宋体"/>
          <w:b/>
          <w:bCs/>
          <w:color w:val="000000" w:themeColor="text1"/>
          <w:kern w:val="0"/>
          <w:sz w:val="32"/>
          <w:szCs w:val="32"/>
        </w:rPr>
      </w:pP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年3月2</w:t>
      </w: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日在我校招生信息网公布测试结果。测试结果分“合格”和“不合格”。根据招生专业本科阶段学习需要，</w:t>
      </w:r>
      <w:r>
        <w:rPr>
          <w:rFonts w:hint="eastAsia" w:ascii="仿宋_GB2312" w:hAnsi="仿宋" w:eastAsia="仿宋_GB2312" w:cs="宋体"/>
          <w:b/>
          <w:bCs/>
          <w:color w:val="000000" w:themeColor="text1"/>
          <w:kern w:val="0"/>
          <w:sz w:val="32"/>
          <w:szCs w:val="32"/>
        </w:rPr>
        <w:t>我校专业综合能力测试合格标准为考试科目1和考试科目2单科成绩均为60分及以上。</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考生可登录我校招生信息网自荐考生报名系统查询个人测试成绩，如有异议，可于3月2</w:t>
      </w:r>
      <w:r>
        <w:rPr>
          <w:rFonts w:hint="eastAsia" w:ascii="仿宋_GB2312" w:hAnsi="仿宋" w:eastAsia="仿宋_GB2312" w:cs="宋体"/>
          <w:color w:val="000000" w:themeColor="text1"/>
          <w:kern w:val="0"/>
          <w:sz w:val="32"/>
          <w:szCs w:val="32"/>
          <w:lang w:val="en-US" w:eastAsia="zh-CN"/>
        </w:rPr>
        <w:t>5</w:t>
      </w:r>
      <w:r>
        <w:rPr>
          <w:rFonts w:hint="eastAsia" w:ascii="仿宋_GB2312" w:hAnsi="仿宋" w:eastAsia="仿宋_GB2312" w:cs="宋体"/>
          <w:color w:val="000000" w:themeColor="text1"/>
          <w:kern w:val="0"/>
          <w:sz w:val="32"/>
          <w:szCs w:val="32"/>
        </w:rPr>
        <w:t>日前提出复核申请进行成绩复核，我校将在2个工作日内电话通知考生复核结果。复核结果为最终结论。</w:t>
      </w:r>
    </w:p>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六、收费标准</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严格按照山东省教育厅、财政厅等文件规定的标准收费。我校学费实行学分制收费，专升本学生的学费标准与普通本科相应专业学费标准相同。实际收费按照学生在校实际选课学分，按学期收取学分学费；同时按照专业注册学费标准，每学年收取专业注册学费。</w:t>
      </w:r>
    </w:p>
    <w:p>
      <w:pPr>
        <w:widowControl/>
        <w:spacing w:beforeAutospacing="0" w:afterAutospacing="0" w:line="560" w:lineRule="exact"/>
        <w:ind w:firstLine="555"/>
        <w:jc w:val="left"/>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七、注意事项</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1.考生应按《泰山学院</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专升本自荐考生专业综合能力测试线上测试系统操作说明》要求备妥软硬件条件和网络环境，提前安装指定软件，配合进行软件测试。按规定时间启动指定软件或登录指定网络平台参加线上测试。如因考生自身设备、网络等问题造成考试中断或其它异常情况，影响考生测试成绩，责任自负。</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2.考生必须凭本人《准考证》和有效居民身份证参加线上测试，并主动配合身份验证核查。未通过信息核对者不准参加测试。</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3.考生在考试前10分钟进入考试系统，仔细阅读考生须知、考试守则，做好考前准备，按照要求规范答题。考生严格按照规定测试时间、测试流程参加专业测试，不得提前或延后。未在规定时间参加专业测试者，视为自愿放弃测试资格，一律不予补考。</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4.考生须仔细阅读并签订诚信考试承诺书，自觉遵守考试纪律，不违规，不作弊，诚信应考，独立完成专业测试。考试过程中，考生不得出现任何能显示其身份的信息或标识；考试全程禁止考生佩戴耳机、口罩、帽子等，不得遮挡面部；考试全程监控，考生中途不得离开摄像区域；考生不得对考试内容进行截图、翻录、传播及有其他任何形式的公开行为。答题过程中，考生应始终正面面对镜头，不得抬头、低头看镜头外某一角度。凡违反上述规定者，将被视为违规并取消考试资格。</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5.考试系统不间断进行图片图像采集，监控考试过程。对在专业测试过程中有违规作弊行为的考生，一经查实，按照《国家教育考试违规处理办法》、《普通高等学校招生违规行为处理暂行办法》等规定严肃处理，取消测试成绩和录取资格，记入《考生考试诚信档案》。对有替考行为、组织作弊等涉嫌违法犯罪的，立即报案，由司法机关依法追究刑事责任。</w:t>
      </w:r>
    </w:p>
    <w:p>
      <w:pPr>
        <w:widowControl/>
        <w:spacing w:beforeAutospacing="0" w:afterAutospacing="0" w:line="560" w:lineRule="exact"/>
        <w:ind w:firstLine="555"/>
        <w:jc w:val="left"/>
        <w:rPr>
          <w:rFonts w:ascii="仿宋_GB2312" w:hAnsi="仿宋" w:eastAsia="仿宋_GB2312" w:cs="宋体"/>
          <w:color w:val="000000" w:themeColor="text1"/>
          <w:sz w:val="32"/>
        </w:rPr>
      </w:pPr>
      <w:r>
        <w:rPr>
          <w:rFonts w:hint="eastAsia" w:ascii="仿宋_GB2312" w:hAnsi="仿宋" w:eastAsia="仿宋_GB2312" w:cs="宋体"/>
          <w:color w:val="000000" w:themeColor="text1"/>
          <w:kern w:val="0"/>
          <w:sz w:val="32"/>
          <w:szCs w:val="32"/>
        </w:rPr>
        <w:t>6.本次考试联系方式</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咨询电话：0538- 6715631。</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招生信息网：</w:t>
      </w:r>
      <w:r>
        <w:fldChar w:fldCharType="begin"/>
      </w:r>
      <w:r>
        <w:instrText xml:space="preserve"> HYPERLINK "http://zhaosheng.tsu.edu.cn/" </w:instrText>
      </w:r>
      <w:r>
        <w:fldChar w:fldCharType="separate"/>
      </w:r>
      <w:r>
        <w:rPr>
          <w:rFonts w:hint="eastAsia" w:ascii="仿宋_GB2312" w:hAnsi="仿宋" w:eastAsia="仿宋_GB2312" w:cs="宋体"/>
          <w:color w:val="000000" w:themeColor="text1"/>
          <w:kern w:val="0"/>
          <w:sz w:val="32"/>
          <w:szCs w:val="32"/>
        </w:rPr>
        <w:t>http://zhaosheng.tsu.edu.cn</w:t>
      </w:r>
      <w:r>
        <w:rPr>
          <w:rFonts w:hint="eastAsia" w:ascii="仿宋_GB2312" w:hAnsi="仿宋" w:eastAsia="仿宋_GB2312" w:cs="宋体"/>
          <w:color w:val="000000" w:themeColor="text1"/>
          <w:kern w:val="0"/>
          <w:sz w:val="32"/>
          <w:szCs w:val="32"/>
        </w:rPr>
        <w:fldChar w:fldCharType="end"/>
      </w:r>
      <w:r>
        <w:rPr>
          <w:rFonts w:ascii="仿宋_GB2312" w:hAnsi="仿宋" w:eastAsia="仿宋_GB2312" w:cs="宋体"/>
          <w:color w:val="000000" w:themeColor="text1"/>
          <w:kern w:val="0"/>
          <w:sz w:val="32"/>
          <w:szCs w:val="32"/>
        </w:rPr>
        <w:t>。</w:t>
      </w:r>
    </w:p>
    <w:p>
      <w:pPr>
        <w:widowControl/>
        <w:spacing w:beforeAutospacing="0" w:afterAutospacing="0" w:line="560" w:lineRule="exact"/>
        <w:ind w:firstLine="555"/>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学校地址：泰安市东岳大街525号。</w:t>
      </w:r>
    </w:p>
    <w:p>
      <w:pPr>
        <w:widowControl/>
        <w:spacing w:beforeAutospacing="0" w:afterAutospacing="0" w:line="560" w:lineRule="exact"/>
        <w:ind w:firstLine="555"/>
        <w:jc w:val="left"/>
        <w:rPr>
          <w:rFonts w:hint="eastAsia"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附件：</w:t>
      </w:r>
    </w:p>
    <w:p>
      <w:pPr>
        <w:widowControl/>
        <w:spacing w:beforeAutospacing="0" w:afterAutospacing="0" w:line="560" w:lineRule="exact"/>
        <w:ind w:firstLine="960" w:firstLineChars="3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1.山东省</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年普通高校专科应届毕业生学籍证明</w:t>
      </w:r>
    </w:p>
    <w:p>
      <w:pPr>
        <w:widowControl/>
        <w:spacing w:beforeAutospacing="0" w:afterAutospacing="0" w:line="560" w:lineRule="exact"/>
        <w:ind w:firstLine="960" w:firstLineChars="3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lang w:val="en-US" w:eastAsia="zh-CN"/>
        </w:rPr>
        <w:t>2.</w:t>
      </w:r>
      <w:r>
        <w:rPr>
          <w:rFonts w:hint="eastAsia" w:ascii="仿宋_GB2312" w:hAnsi="仿宋" w:eastAsia="仿宋_GB2312" w:cs="宋体"/>
          <w:color w:val="000000" w:themeColor="text1"/>
          <w:kern w:val="0"/>
          <w:sz w:val="32"/>
          <w:szCs w:val="32"/>
        </w:rPr>
        <w:t>泰山学院</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年专升本自荐考生专业综合能力测试成绩复核申请表</w:t>
      </w:r>
    </w:p>
    <w:p>
      <w:pPr>
        <w:widowControl/>
        <w:spacing w:beforeAutospacing="0" w:afterAutospacing="0" w:line="560" w:lineRule="exact"/>
        <w:ind w:firstLine="960" w:firstLineChars="3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lang w:val="en-US" w:eastAsia="zh-CN"/>
        </w:rPr>
        <w:t>3</w:t>
      </w:r>
      <w:r>
        <w:rPr>
          <w:rFonts w:hint="eastAsia" w:ascii="仿宋_GB2312" w:hAnsi="仿宋" w:eastAsia="仿宋_GB2312" w:cs="宋体"/>
          <w:color w:val="000000" w:themeColor="text1"/>
          <w:kern w:val="0"/>
          <w:sz w:val="32"/>
          <w:szCs w:val="32"/>
        </w:rPr>
        <w:t>.诚信考试承诺书</w:t>
      </w:r>
    </w:p>
    <w:p>
      <w:pPr>
        <w:widowControl/>
        <w:spacing w:beforeAutospacing="0" w:afterAutospacing="0" w:line="560" w:lineRule="exact"/>
        <w:ind w:firstLine="1600" w:firstLineChars="500"/>
        <w:jc w:val="left"/>
        <w:rPr>
          <w:rFonts w:ascii="仿宋_GB2312" w:hAnsi="仿宋" w:eastAsia="仿宋_GB2312" w:cs="宋体"/>
          <w:color w:val="000000" w:themeColor="text1"/>
          <w:kern w:val="0"/>
          <w:sz w:val="32"/>
          <w:szCs w:val="32"/>
        </w:rPr>
      </w:pPr>
    </w:p>
    <w:p>
      <w:pPr>
        <w:widowControl/>
        <w:spacing w:beforeAutospacing="0" w:afterAutospacing="0" w:line="560" w:lineRule="exact"/>
        <w:ind w:firstLine="5120" w:firstLineChars="16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泰山学院</w:t>
      </w: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年3月10日</w:t>
      </w: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ind w:firstLine="4480" w:firstLineChars="1400"/>
        <w:jc w:val="left"/>
        <w:rPr>
          <w:rFonts w:hint="eastAsia" w:ascii="仿宋_GB2312" w:hAnsi="仿宋" w:eastAsia="仿宋_GB2312" w:cs="宋体"/>
          <w:color w:val="000000" w:themeColor="text1"/>
          <w:kern w:val="0"/>
          <w:sz w:val="32"/>
          <w:szCs w:val="32"/>
        </w:rPr>
      </w:pPr>
    </w:p>
    <w:p>
      <w:pPr>
        <w:widowControl/>
        <w:spacing w:beforeAutospacing="0" w:afterAutospacing="0" w:line="560" w:lineRule="exact"/>
        <w:jc w:val="left"/>
        <w:rPr>
          <w:rFonts w:hint="eastAsia" w:ascii="仿宋_GB2312" w:hAnsi="仿宋" w:eastAsia="仿宋_GB2312" w:cs="宋体"/>
          <w:color w:val="000000" w:themeColor="text1"/>
          <w:kern w:val="0"/>
          <w:sz w:val="32"/>
          <w:szCs w:val="32"/>
        </w:rPr>
      </w:pPr>
      <w:bookmarkStart w:id="0" w:name="_GoBack"/>
      <w:bookmarkEnd w:id="0"/>
    </w:p>
    <w:p>
      <w:pPr>
        <w:widowControl/>
        <w:spacing w:beforeAutospacing="0" w:afterAutospacing="0" w:line="560" w:lineRule="exact"/>
        <w:jc w:val="left"/>
        <w:rPr>
          <w:rFonts w:ascii="仿宋_GB2312" w:hAnsi="仿宋" w:eastAsia="仿宋_GB2312" w:cs="宋体"/>
          <w:color w:val="000000" w:themeColor="text1"/>
          <w:kern w:val="0"/>
          <w:sz w:val="32"/>
          <w:szCs w:val="32"/>
        </w:rPr>
      </w:pPr>
    </w:p>
    <w:p>
      <w:pPr>
        <w:spacing w:beforeAutospacing="0" w:afterAutospacing="0" w:line="580" w:lineRule="exact"/>
        <w:rPr>
          <w:rFonts w:hint="eastAsia" w:eastAsia="黑体"/>
        </w:rPr>
      </w:pPr>
      <w:r>
        <w:rPr>
          <w:rFonts w:hint="eastAsia" w:ascii="黑体" w:hAnsi="黑体" w:eastAsia="黑体"/>
          <w:sz w:val="32"/>
          <w:szCs w:val="32"/>
        </w:rPr>
        <w:t>附件1</w:t>
      </w:r>
    </w:p>
    <w:p>
      <w:pPr>
        <w:spacing w:beforeAutospacing="0" w:afterAutospacing="0"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2023</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pPr>
        <w:spacing w:beforeAutospacing="0" w:afterAutospacing="0"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学籍证明</w:t>
      </w:r>
    </w:p>
    <w:p>
      <w:pPr>
        <w:spacing w:beforeAutospacing="0" w:afterAutospacing="0"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兹有我校2023届专科应届毕业生姓名 </w:t>
      </w:r>
      <w:r>
        <w:rPr>
          <w:rFonts w:ascii="仿宋_GB2312" w:eastAsia="仿宋_GB2312"/>
          <w:color w:val="000000"/>
          <w:sz w:val="32"/>
          <w:szCs w:val="32"/>
        </w:rPr>
        <w:t xml:space="preserve">       </w:t>
      </w:r>
      <w:r>
        <w:rPr>
          <w:rFonts w:hint="eastAsia" w:ascii="仿宋_GB2312" w:eastAsia="仿宋_GB2312"/>
          <w:color w:val="000000"/>
          <w:sz w:val="32"/>
          <w:szCs w:val="32"/>
        </w:rPr>
        <w:t xml:space="preserve">   ，身份证号                     ，现就读于                专业（专业名称填写完整、规范、准确）。经核查，该生在我校就读期间，无以下情况：</w:t>
      </w:r>
    </w:p>
    <w:p>
      <w:pPr>
        <w:spacing w:beforeAutospacing="0" w:afterAutospacing="0"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pPr>
        <w:spacing w:beforeAutospacing="0" w:afterAutospacing="0"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pPr>
        <w:spacing w:beforeAutospacing="0" w:afterAutospacing="0"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pPr>
        <w:spacing w:beforeAutospacing="0" w:afterAutospacing="0" w:line="580" w:lineRule="exact"/>
        <w:ind w:firstLine="640" w:firstLineChars="200"/>
        <w:rPr>
          <w:rFonts w:hint="eastAsia" w:eastAsia="黑体"/>
        </w:rPr>
      </w:pPr>
      <w:r>
        <w:rPr>
          <w:rFonts w:hint="eastAsia" w:ascii="仿宋_GB2312" w:eastAsia="仿宋_GB2312"/>
          <w:color w:val="000000"/>
          <w:sz w:val="32"/>
          <w:szCs w:val="32"/>
        </w:rPr>
        <w:t>特此证明。</w:t>
      </w:r>
    </w:p>
    <w:p>
      <w:pPr>
        <w:spacing w:beforeAutospacing="0" w:afterAutospacing="0" w:line="580" w:lineRule="exact"/>
        <w:rPr>
          <w:rFonts w:hint="eastAsia" w:ascii="仿宋_GB2312" w:eastAsia="仿宋_GB2312"/>
          <w:color w:val="000000"/>
          <w:sz w:val="32"/>
          <w:szCs w:val="32"/>
        </w:rPr>
      </w:pPr>
    </w:p>
    <w:p>
      <w:pPr>
        <w:spacing w:beforeAutospacing="0" w:afterAutospacing="0" w:line="580" w:lineRule="exact"/>
        <w:ind w:firstLine="4480" w:firstLineChars="1400"/>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pPr>
        <w:spacing w:beforeAutospacing="0" w:afterAutospacing="0" w:line="580" w:lineRule="exact"/>
        <w:ind w:firstLine="4960" w:firstLineChars="1550"/>
        <w:rPr>
          <w:rFonts w:hint="eastAsia" w:ascii="仿宋_GB2312" w:eastAsia="仿宋_GB2312"/>
          <w:sz w:val="32"/>
          <w:szCs w:val="32"/>
        </w:rPr>
      </w:pPr>
      <w:r>
        <w:rPr>
          <w:rFonts w:hint="eastAsia" w:ascii="仿宋_GB2312" w:eastAsia="仿宋_GB2312"/>
          <w:sz w:val="32"/>
          <w:szCs w:val="32"/>
        </w:rPr>
        <w:t>（落款、盖章）</w:t>
      </w:r>
    </w:p>
    <w:p>
      <w:pP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pPr>
        <w:spacing w:beforeAutospacing="0" w:afterAutospacing="0" w:line="580" w:lineRule="exact"/>
        <w:rPr>
          <w:rFonts w:hint="eastAsia" w:ascii="黑体" w:hAnsi="黑体" w:eastAsia="黑体"/>
          <w:sz w:val="32"/>
          <w:szCs w:val="32"/>
        </w:rPr>
      </w:pPr>
    </w:p>
    <w:p>
      <w:pPr>
        <w:spacing w:beforeAutospacing="0" w:afterAutospacing="0" w:line="580" w:lineRule="exact"/>
        <w:rPr>
          <w:rFonts w:hint="eastAsia" w:ascii="黑体" w:hAnsi="黑体" w:eastAsia="黑体"/>
          <w:sz w:val="32"/>
          <w:szCs w:val="32"/>
        </w:rPr>
      </w:pPr>
    </w:p>
    <w:p>
      <w:pPr>
        <w:spacing w:beforeAutospacing="0" w:afterAutospacing="0" w:line="580" w:lineRule="exact"/>
        <w:rPr>
          <w:rFonts w:hint="eastAsia" w:ascii="黑体" w:hAnsi="黑体" w:eastAsia="黑体"/>
          <w:sz w:val="32"/>
          <w:szCs w:val="32"/>
        </w:rPr>
      </w:pPr>
    </w:p>
    <w:p>
      <w:pPr>
        <w:spacing w:beforeAutospacing="0" w:afterAutospacing="0" w:line="580" w:lineRule="exact"/>
        <w:rPr>
          <w:rFonts w:hint="eastAsia" w:ascii="黑体" w:hAnsi="黑体" w:eastAsia="黑体"/>
          <w:sz w:val="32"/>
          <w:szCs w:val="32"/>
        </w:rPr>
      </w:pPr>
    </w:p>
    <w:p>
      <w:pPr>
        <w:spacing w:beforeAutospacing="0" w:afterAutospacing="0" w:line="580" w:lineRule="exact"/>
        <w:rPr>
          <w:rFonts w:hint="eastAsia" w:ascii="黑体" w:hAnsi="黑体" w:eastAsia="黑体"/>
          <w:sz w:val="32"/>
          <w:szCs w:val="32"/>
        </w:rPr>
      </w:pPr>
    </w:p>
    <w:p>
      <w:pPr>
        <w:widowControl/>
        <w:spacing w:beforeAutospacing="0" w:afterAutospacing="0" w:line="560" w:lineRule="exact"/>
        <w:jc w:val="left"/>
        <w:rPr>
          <w:rFonts w:ascii="仿宋" w:hAnsi="仿宋" w:eastAsia="仿宋" w:cs="仿宋"/>
          <w:color w:val="000000" w:themeColor="text1"/>
          <w:spacing w:val="1"/>
          <w:sz w:val="32"/>
          <w:szCs w:val="32"/>
        </w:rPr>
      </w:pPr>
    </w:p>
    <w:p>
      <w:pPr>
        <w:spacing w:before="104" w:beforeAutospacing="0" w:afterAutospacing="0" w:line="184" w:lineRule="auto"/>
        <w:ind w:firstLine="18"/>
        <w:rPr>
          <w:rFonts w:hint="eastAsia" w:ascii="黑体" w:hAnsi="黑体" w:eastAsia="黑体" w:cs="黑体"/>
          <w:color w:val="000000" w:themeColor="text1"/>
          <w:spacing w:val="-13"/>
          <w:sz w:val="32"/>
          <w:szCs w:val="32"/>
          <w:lang w:val="en-US" w:eastAsia="zh-CN"/>
        </w:rPr>
      </w:pPr>
      <w:r>
        <w:rPr>
          <w:rFonts w:hint="eastAsia" w:ascii="黑体" w:hAnsi="黑体" w:eastAsia="黑体" w:cs="黑体"/>
          <w:color w:val="000000" w:themeColor="text1"/>
          <w:spacing w:val="-13"/>
          <w:sz w:val="32"/>
          <w:szCs w:val="32"/>
        </w:rPr>
        <w:t>附件</w:t>
      </w:r>
      <w:r>
        <w:rPr>
          <w:rFonts w:hint="eastAsia" w:ascii="黑体" w:hAnsi="黑体" w:eastAsia="黑体" w:cs="黑体"/>
          <w:color w:val="000000" w:themeColor="text1"/>
          <w:spacing w:val="-13"/>
          <w:sz w:val="32"/>
          <w:szCs w:val="32"/>
          <w:lang w:val="en-US" w:eastAsia="zh-CN"/>
        </w:rPr>
        <w:t>2</w:t>
      </w:r>
    </w:p>
    <w:p>
      <w:pPr>
        <w:widowControl/>
        <w:jc w:val="center"/>
        <w:rPr>
          <w:rFonts w:ascii="黑体" w:hAnsi="宋体" w:eastAsia="黑体" w:cs="黑体"/>
          <w:b/>
          <w:color w:val="000000" w:themeColor="text1"/>
          <w:sz w:val="32"/>
          <w:szCs w:val="32"/>
        </w:rPr>
      </w:pPr>
      <w:r>
        <w:rPr>
          <w:rFonts w:hint="eastAsia" w:ascii="黑体" w:hAnsi="宋体" w:eastAsia="黑体" w:cs="黑体"/>
          <w:b/>
          <w:color w:val="000000" w:themeColor="text1"/>
          <w:sz w:val="32"/>
          <w:szCs w:val="32"/>
        </w:rPr>
        <w:t>泰山学院</w:t>
      </w:r>
      <w:r>
        <w:rPr>
          <w:rFonts w:hint="eastAsia" w:ascii="黑体" w:hAnsi="宋体" w:eastAsia="黑体" w:cs="黑体"/>
          <w:b/>
          <w:color w:val="000000" w:themeColor="text1"/>
          <w:sz w:val="32"/>
          <w:szCs w:val="32"/>
          <w:lang w:eastAsia="zh-CN"/>
        </w:rPr>
        <w:t>2023</w:t>
      </w:r>
      <w:r>
        <w:rPr>
          <w:rFonts w:hint="eastAsia" w:ascii="黑体" w:hAnsi="宋体" w:eastAsia="黑体" w:cs="黑体"/>
          <w:b/>
          <w:color w:val="000000" w:themeColor="text1"/>
          <w:sz w:val="32"/>
          <w:szCs w:val="32"/>
        </w:rPr>
        <w:t>年专升本自荐考生专业综合能力测试成绩</w:t>
      </w:r>
    </w:p>
    <w:p>
      <w:pPr>
        <w:widowControl/>
        <w:jc w:val="center"/>
        <w:rPr>
          <w:rFonts w:ascii="黑体" w:hAnsi="宋体" w:eastAsia="黑体" w:cs="黑体"/>
          <w:b/>
          <w:color w:val="000000" w:themeColor="text1"/>
          <w:sz w:val="32"/>
          <w:szCs w:val="32"/>
        </w:rPr>
      </w:pPr>
      <w:r>
        <w:rPr>
          <w:rFonts w:hint="eastAsia" w:ascii="黑体" w:hAnsi="宋体" w:eastAsia="黑体" w:cs="黑体"/>
          <w:b/>
          <w:color w:val="000000" w:themeColor="text1"/>
          <w:sz w:val="32"/>
          <w:szCs w:val="32"/>
        </w:rPr>
        <w:t>复核申请表</w:t>
      </w:r>
    </w:p>
    <w:p>
      <w:pPr>
        <w:widowControl/>
        <w:jc w:val="center"/>
        <w:rPr>
          <w:rFonts w:ascii="黑体" w:hAnsi="宋体" w:eastAsia="黑体" w:cs="黑体"/>
          <w:b/>
          <w:color w:val="000000" w:themeColor="text1"/>
          <w:sz w:val="28"/>
          <w:szCs w:val="28"/>
        </w:rPr>
      </w:pPr>
    </w:p>
    <w:tbl>
      <w:tblPr>
        <w:tblStyle w:val="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764"/>
        <w:gridCol w:w="141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申</w:t>
            </w:r>
            <w:r>
              <w:rPr>
                <w:rFonts w:ascii="Calibri" w:hAnsi="Calibri" w:eastAsia="宋体" w:cs="Times New Roman"/>
                <w:b/>
                <w:color w:val="000000" w:themeColor="text1"/>
                <w:sz w:val="24"/>
              </w:rPr>
              <w:t xml:space="preserve"> </w:t>
            </w:r>
            <w:r>
              <w:rPr>
                <w:rFonts w:hint="eastAsia" w:ascii="Calibri" w:hAnsi="Calibri" w:eastAsia="宋体" w:cs="Times New Roman"/>
                <w:b/>
                <w:color w:val="000000" w:themeColor="text1"/>
                <w:sz w:val="24"/>
              </w:rPr>
              <w:t>请</w:t>
            </w:r>
            <w:r>
              <w:rPr>
                <w:rFonts w:ascii="Calibri" w:hAnsi="Calibri" w:eastAsia="宋体" w:cs="Times New Roman"/>
                <w:b/>
                <w:color w:val="000000" w:themeColor="text1"/>
                <w:sz w:val="24"/>
              </w:rPr>
              <w:t xml:space="preserve"> </w:t>
            </w:r>
            <w:r>
              <w:rPr>
                <w:rFonts w:hint="eastAsia" w:ascii="Calibri" w:hAnsi="Calibri" w:eastAsia="宋体" w:cs="Times New Roman"/>
                <w:b/>
                <w:color w:val="000000" w:themeColor="text1"/>
                <w:sz w:val="24"/>
              </w:rPr>
              <w:t>人</w:t>
            </w:r>
          </w:p>
        </w:tc>
        <w:tc>
          <w:tcPr>
            <w:tcW w:w="376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身份证号</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专科学校</w:t>
            </w:r>
          </w:p>
        </w:tc>
        <w:tc>
          <w:tcPr>
            <w:tcW w:w="376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报考专业</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考试科目</w:t>
            </w:r>
          </w:p>
        </w:tc>
        <w:tc>
          <w:tcPr>
            <w:tcW w:w="376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成绩</w:t>
            </w: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联系方式</w:t>
            </w:r>
          </w:p>
        </w:tc>
        <w:tc>
          <w:tcPr>
            <w:tcW w:w="376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申请复核原因</w:t>
            </w:r>
          </w:p>
        </w:tc>
        <w:tc>
          <w:tcPr>
            <w:tcW w:w="7983" w:type="dxa"/>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jc w:val="center"/>
              <w:rPr>
                <w:rFonts w:ascii="Calibri" w:hAnsi="Calibri" w:eastAsia="宋体" w:cs="Times New Roman"/>
                <w:b/>
                <w:color w:val="000000" w:themeColor="text1"/>
                <w:sz w:val="24"/>
              </w:rPr>
            </w:pPr>
          </w:p>
          <w:p>
            <w:pPr>
              <w:spacing w:beforeAutospacing="0" w:afterAutospacing="0" w:line="480" w:lineRule="auto"/>
              <w:ind w:firstLine="4337" w:firstLineChars="1800"/>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申请人：</w:t>
            </w:r>
          </w:p>
          <w:p>
            <w:pPr>
              <w:spacing w:beforeAutospacing="0" w:afterAutospacing="0" w:line="480" w:lineRule="auto"/>
              <w:ind w:firstLine="4216" w:firstLineChars="1750"/>
              <w:jc w:val="center"/>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t>年</w:t>
            </w:r>
            <w:r>
              <w:rPr>
                <w:rFonts w:ascii="Calibri" w:hAnsi="Calibri" w:eastAsia="宋体" w:cs="Times New Roman"/>
                <w:b/>
                <w:color w:val="000000" w:themeColor="text1"/>
                <w:sz w:val="24"/>
              </w:rPr>
              <w:t xml:space="preserve">   </w:t>
            </w:r>
            <w:r>
              <w:rPr>
                <w:rFonts w:hint="eastAsia" w:ascii="Calibri" w:hAnsi="Calibri" w:eastAsia="宋体" w:cs="Times New Roman"/>
                <w:b/>
                <w:color w:val="000000" w:themeColor="text1"/>
                <w:sz w:val="24"/>
              </w:rPr>
              <w:t>月</w:t>
            </w:r>
            <w:r>
              <w:rPr>
                <w:rFonts w:ascii="Calibri" w:hAnsi="Calibri" w:eastAsia="宋体" w:cs="Times New Roman"/>
                <w:b/>
                <w:color w:val="000000" w:themeColor="text1"/>
                <w:sz w:val="24"/>
              </w:rPr>
              <w:t xml:space="preserve">   </w:t>
            </w:r>
            <w:r>
              <w:rPr>
                <w:rFonts w:hint="eastAsia" w:ascii="Calibri" w:hAnsi="Calibri" w:eastAsia="宋体" w:cs="Times New Roman"/>
                <w:b/>
                <w:color w:val="000000" w:themeColor="text1"/>
                <w:sz w:val="24"/>
              </w:rPr>
              <w:t>日</w:t>
            </w:r>
          </w:p>
        </w:tc>
      </w:tr>
    </w:tbl>
    <w:p>
      <w:pPr>
        <w:widowControl/>
        <w:spacing w:beforeAutospacing="0" w:afterAutospacing="0" w:line="560" w:lineRule="exact"/>
        <w:jc w:val="left"/>
        <w:rPr>
          <w:rFonts w:ascii="仿宋" w:hAnsi="仿宋" w:eastAsia="仿宋" w:cs="仿宋"/>
          <w:color w:val="000000" w:themeColor="text1"/>
          <w:spacing w:val="1"/>
          <w:sz w:val="32"/>
          <w:szCs w:val="32"/>
        </w:rPr>
      </w:pPr>
    </w:p>
    <w:p>
      <w:pPr>
        <w:widowControl/>
        <w:spacing w:beforeAutospacing="0" w:afterAutospacing="0" w:line="560" w:lineRule="exact"/>
        <w:jc w:val="left"/>
        <w:rPr>
          <w:rFonts w:ascii="仿宋" w:hAnsi="仿宋" w:eastAsia="仿宋" w:cs="仿宋"/>
          <w:color w:val="000000" w:themeColor="text1"/>
          <w:spacing w:val="1"/>
          <w:sz w:val="32"/>
          <w:szCs w:val="32"/>
        </w:rPr>
      </w:pPr>
    </w:p>
    <w:p>
      <w:pPr>
        <w:widowControl/>
        <w:spacing w:beforeAutospacing="0" w:afterAutospacing="0" w:line="400" w:lineRule="exact"/>
        <w:jc w:val="left"/>
        <w:rPr>
          <w:rFonts w:ascii="黑体" w:hAnsi="黑体" w:eastAsia="黑体" w:cs="宋体"/>
          <w:color w:val="000000" w:themeColor="text1"/>
          <w:kern w:val="0"/>
          <w:sz w:val="32"/>
          <w:szCs w:val="32"/>
        </w:rPr>
      </w:pPr>
    </w:p>
    <w:p>
      <w:pPr>
        <w:widowControl/>
        <w:spacing w:beforeAutospacing="0" w:afterAutospacing="0" w:line="400" w:lineRule="exact"/>
        <w:jc w:val="left"/>
        <w:rPr>
          <w:rFonts w:ascii="黑体" w:hAnsi="黑体" w:eastAsia="黑体" w:cs="宋体"/>
          <w:color w:val="000000" w:themeColor="text1"/>
          <w:kern w:val="0"/>
          <w:sz w:val="32"/>
          <w:szCs w:val="32"/>
        </w:rPr>
      </w:pPr>
    </w:p>
    <w:p>
      <w:pPr>
        <w:widowControl/>
        <w:spacing w:beforeAutospacing="0" w:afterAutospacing="0" w:line="400" w:lineRule="exact"/>
        <w:jc w:val="left"/>
        <w:rPr>
          <w:rFonts w:hint="default" w:ascii="黑体" w:hAnsi="黑体" w:eastAsia="黑体" w:cs="宋体"/>
          <w:color w:val="000000" w:themeColor="text1"/>
          <w:kern w:val="0"/>
          <w:sz w:val="32"/>
          <w:szCs w:val="32"/>
          <w:lang w:val="en-US" w:eastAsia="zh-CN"/>
        </w:rPr>
      </w:pPr>
      <w:r>
        <w:rPr>
          <w:rFonts w:hint="eastAsia" w:ascii="黑体" w:hAnsi="黑体" w:eastAsia="黑体" w:cs="宋体"/>
          <w:color w:val="000000" w:themeColor="text1"/>
          <w:kern w:val="0"/>
          <w:sz w:val="32"/>
          <w:szCs w:val="32"/>
        </w:rPr>
        <w:t>附件</w:t>
      </w:r>
      <w:r>
        <w:rPr>
          <w:rFonts w:hint="eastAsia" w:ascii="黑体" w:hAnsi="黑体" w:eastAsia="黑体" w:cs="宋体"/>
          <w:color w:val="000000" w:themeColor="text1"/>
          <w:kern w:val="0"/>
          <w:sz w:val="32"/>
          <w:szCs w:val="32"/>
          <w:lang w:val="en-US" w:eastAsia="zh-CN"/>
        </w:rPr>
        <w:t>3</w:t>
      </w:r>
    </w:p>
    <w:p>
      <w:pPr>
        <w:widowControl/>
        <w:jc w:val="center"/>
        <w:rPr>
          <w:rFonts w:ascii="黑体" w:hAnsi="宋体" w:eastAsia="黑体" w:cs="黑体"/>
          <w:b/>
          <w:color w:val="000000" w:themeColor="text1"/>
          <w:sz w:val="32"/>
          <w:szCs w:val="32"/>
        </w:rPr>
      </w:pPr>
      <w:r>
        <w:rPr>
          <w:rFonts w:hint="eastAsia" w:ascii="黑体" w:hAnsi="宋体" w:eastAsia="黑体" w:cs="黑体"/>
          <w:b/>
          <w:color w:val="000000" w:themeColor="text1"/>
          <w:sz w:val="32"/>
          <w:szCs w:val="32"/>
        </w:rPr>
        <w:t>诚信考试承诺书</w:t>
      </w:r>
    </w:p>
    <w:p>
      <w:pPr>
        <w:widowControl/>
        <w:jc w:val="center"/>
        <w:rPr>
          <w:rFonts w:ascii="黑体" w:hAnsi="宋体" w:eastAsia="黑体" w:cs="宋体"/>
          <w:b/>
          <w:color w:val="000000" w:themeColor="text1"/>
          <w:kern w:val="0"/>
          <w:sz w:val="29"/>
          <w:szCs w:val="29"/>
        </w:rPr>
      </w:pPr>
    </w:p>
    <w:p>
      <w:pPr>
        <w:widowControl/>
        <w:ind w:firstLine="640" w:firstLineChars="2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我报名参加泰山学院</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 xml:space="preserve">年普通高等教育专升本专业综合能力测试，我承诺： </w:t>
      </w:r>
    </w:p>
    <w:p>
      <w:pPr>
        <w:widowControl/>
        <w:ind w:firstLine="640" w:firstLineChars="2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我符合</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 xml:space="preserve">年普通高等教育专升本自荐考生的报考条件，本人在报名时提供的信息真实、准确，如有虚假信息和违规行为，本人承担由此而产生的一切后果。 </w:t>
      </w:r>
    </w:p>
    <w:p>
      <w:pPr>
        <w:widowControl/>
        <w:ind w:firstLine="640" w:firstLineChars="2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我保证在考试中自觉遵守、严格执行泰山学院</w:t>
      </w:r>
      <w:r>
        <w:rPr>
          <w:rFonts w:hint="eastAsia" w:ascii="仿宋_GB2312" w:hAnsi="仿宋" w:eastAsia="仿宋_GB2312" w:cs="宋体"/>
          <w:color w:val="000000" w:themeColor="text1"/>
          <w:kern w:val="0"/>
          <w:sz w:val="32"/>
          <w:szCs w:val="32"/>
          <w:lang w:eastAsia="zh-CN"/>
        </w:rPr>
        <w:t>2023</w:t>
      </w:r>
      <w:r>
        <w:rPr>
          <w:rFonts w:hint="eastAsia" w:ascii="仿宋_GB2312" w:hAnsi="仿宋" w:eastAsia="仿宋_GB2312" w:cs="宋体"/>
          <w:color w:val="000000" w:themeColor="text1"/>
          <w:kern w:val="0"/>
          <w:sz w:val="32"/>
          <w:szCs w:val="32"/>
        </w:rPr>
        <w:t xml:space="preserve">年普通高等教育专升本专业综合能力测试各项规定，遵守考场纪律，服从考试工作人员管理，诚信应考，不作弊，不在他人协助下完成考试。 </w:t>
      </w:r>
    </w:p>
    <w:p>
      <w:pPr>
        <w:widowControl/>
        <w:ind w:firstLine="640" w:firstLineChars="20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我已认真阅读、知晓《国家教育考试违规处理办法》（教育部 33 号令）、《中华人民共和国刑法修正案（九）》《最高人民法院、 最高人民检察院关于办理组织考试作弊等刑事案件适用法律若干问题的解释》等有关法律法规，并知晓本校对于普通专升本违纪作弊考生的处分规定，如有违纪作弊愿按照规定接受处理。 </w:t>
      </w:r>
    </w:p>
    <w:p>
      <w:pPr>
        <w:widowControl/>
        <w:jc w:val="left"/>
        <w:rPr>
          <w:rFonts w:ascii="仿宋_GB2312" w:hAnsi="仿宋" w:eastAsia="仿宋_GB2312" w:cs="宋体"/>
          <w:color w:val="000000" w:themeColor="text1"/>
          <w:kern w:val="0"/>
          <w:sz w:val="32"/>
          <w:szCs w:val="32"/>
        </w:rPr>
      </w:pPr>
    </w:p>
    <w:p>
      <w:pPr>
        <w:widowControl/>
        <w:jc w:val="left"/>
        <w:rPr>
          <w:rFonts w:ascii="仿宋_GB2312" w:hAnsi="仿宋" w:eastAsia="仿宋_GB2312" w:cs="宋体"/>
          <w:color w:val="000000" w:themeColor="text1"/>
          <w:kern w:val="0"/>
          <w:sz w:val="32"/>
          <w:szCs w:val="32"/>
        </w:rPr>
      </w:pPr>
    </w:p>
    <w:p>
      <w:pPr>
        <w:widowControl/>
        <w:jc w:val="left"/>
        <w:rPr>
          <w:rFonts w:ascii="仿宋_GB2312" w:hAnsi="仿宋" w:eastAsia="仿宋_GB2312" w:cs="宋体"/>
          <w:color w:val="000000" w:themeColor="text1"/>
          <w:kern w:val="0"/>
          <w:sz w:val="32"/>
          <w:szCs w:val="32"/>
        </w:rPr>
      </w:pPr>
    </w:p>
    <w:p>
      <w:pPr>
        <w:widowControl/>
        <w:ind w:firstLine="5625" w:firstLineChars="1751"/>
        <w:jc w:val="left"/>
        <w:rPr>
          <w:rFonts w:ascii="仿宋_GB2312" w:hAnsi="仿宋" w:eastAsia="仿宋_GB2312" w:cs="宋体"/>
          <w:b/>
          <w:color w:val="000000" w:themeColor="text1"/>
          <w:kern w:val="0"/>
          <w:sz w:val="32"/>
          <w:szCs w:val="32"/>
        </w:rPr>
      </w:pPr>
      <w:r>
        <w:rPr>
          <w:rFonts w:hint="eastAsia" w:ascii="仿宋_GB2312" w:hAnsi="仿宋" w:eastAsia="仿宋_GB2312" w:cs="宋体"/>
          <w:b/>
          <w:color w:val="000000" w:themeColor="text1"/>
          <w:kern w:val="0"/>
          <w:sz w:val="32"/>
          <w:szCs w:val="32"/>
        </w:rPr>
        <w:t xml:space="preserve">承诺人： </w:t>
      </w:r>
    </w:p>
    <w:p>
      <w:pPr>
        <w:widowControl/>
        <w:spacing w:beforeAutospacing="0" w:afterAutospacing="0" w:line="400" w:lineRule="exact"/>
        <w:ind w:firstLine="5461" w:firstLineChars="1700"/>
        <w:jc w:val="left"/>
        <w:rPr>
          <w:rFonts w:ascii="仿宋_GB2312" w:hAnsi="仿宋" w:eastAsia="仿宋_GB2312" w:cs="宋体"/>
          <w:color w:val="000000" w:themeColor="text1"/>
          <w:kern w:val="0"/>
          <w:sz w:val="32"/>
          <w:szCs w:val="32"/>
        </w:rPr>
      </w:pPr>
      <w:r>
        <w:rPr>
          <w:rFonts w:hint="eastAsia" w:ascii="仿宋_GB2312" w:hAnsi="仿宋" w:eastAsia="仿宋_GB2312" w:cs="宋体"/>
          <w:b/>
          <w:color w:val="000000" w:themeColor="text1"/>
          <w:kern w:val="0"/>
          <w:sz w:val="32"/>
          <w:szCs w:val="32"/>
        </w:rPr>
        <w:t>年  月  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308128"/>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xMGI5MWI4YWY2Njg5ZWZiZDYwZjRhMmEzMWQ4NDAifQ=="/>
  </w:docVars>
  <w:rsids>
    <w:rsidRoot w:val="00FA2C9B"/>
    <w:rsid w:val="0002768B"/>
    <w:rsid w:val="00046379"/>
    <w:rsid w:val="00067647"/>
    <w:rsid w:val="000800D9"/>
    <w:rsid w:val="0008527B"/>
    <w:rsid w:val="000A158E"/>
    <w:rsid w:val="000A2628"/>
    <w:rsid w:val="000B54F9"/>
    <w:rsid w:val="000B55C0"/>
    <w:rsid w:val="000D60CF"/>
    <w:rsid w:val="000D6E33"/>
    <w:rsid w:val="000E0045"/>
    <w:rsid w:val="000F349E"/>
    <w:rsid w:val="000F7DC1"/>
    <w:rsid w:val="0010084F"/>
    <w:rsid w:val="00100AB5"/>
    <w:rsid w:val="00115423"/>
    <w:rsid w:val="0011712E"/>
    <w:rsid w:val="00123C53"/>
    <w:rsid w:val="00146200"/>
    <w:rsid w:val="00151011"/>
    <w:rsid w:val="001768EA"/>
    <w:rsid w:val="00190E05"/>
    <w:rsid w:val="00191123"/>
    <w:rsid w:val="00193A55"/>
    <w:rsid w:val="00194D6C"/>
    <w:rsid w:val="001B3D2F"/>
    <w:rsid w:val="001B4F01"/>
    <w:rsid w:val="001B5CB1"/>
    <w:rsid w:val="001C4815"/>
    <w:rsid w:val="001E0B48"/>
    <w:rsid w:val="001F06DF"/>
    <w:rsid w:val="00207512"/>
    <w:rsid w:val="00221ACF"/>
    <w:rsid w:val="00221DE7"/>
    <w:rsid w:val="00222201"/>
    <w:rsid w:val="0022322A"/>
    <w:rsid w:val="00226765"/>
    <w:rsid w:val="002578D7"/>
    <w:rsid w:val="002723D3"/>
    <w:rsid w:val="00273742"/>
    <w:rsid w:val="00290EFB"/>
    <w:rsid w:val="0029126A"/>
    <w:rsid w:val="002A0F18"/>
    <w:rsid w:val="002A2FED"/>
    <w:rsid w:val="002B301E"/>
    <w:rsid w:val="002C3BED"/>
    <w:rsid w:val="002C4E13"/>
    <w:rsid w:val="002C53F0"/>
    <w:rsid w:val="002C5BA0"/>
    <w:rsid w:val="002D45BE"/>
    <w:rsid w:val="002D656A"/>
    <w:rsid w:val="002F375C"/>
    <w:rsid w:val="0030510E"/>
    <w:rsid w:val="00307BE5"/>
    <w:rsid w:val="003119BD"/>
    <w:rsid w:val="003164C8"/>
    <w:rsid w:val="0033574E"/>
    <w:rsid w:val="003379EA"/>
    <w:rsid w:val="0034295A"/>
    <w:rsid w:val="003466E8"/>
    <w:rsid w:val="00346EB5"/>
    <w:rsid w:val="0035672C"/>
    <w:rsid w:val="00360C71"/>
    <w:rsid w:val="003650B6"/>
    <w:rsid w:val="0036670D"/>
    <w:rsid w:val="0036704A"/>
    <w:rsid w:val="003718A7"/>
    <w:rsid w:val="00390C56"/>
    <w:rsid w:val="00397B47"/>
    <w:rsid w:val="003A0082"/>
    <w:rsid w:val="003A7136"/>
    <w:rsid w:val="003A77E0"/>
    <w:rsid w:val="003B036C"/>
    <w:rsid w:val="003D3057"/>
    <w:rsid w:val="003D490F"/>
    <w:rsid w:val="003E70B7"/>
    <w:rsid w:val="0040002C"/>
    <w:rsid w:val="00406D75"/>
    <w:rsid w:val="004126E7"/>
    <w:rsid w:val="00432311"/>
    <w:rsid w:val="004435D1"/>
    <w:rsid w:val="00450CED"/>
    <w:rsid w:val="00472AE6"/>
    <w:rsid w:val="00474449"/>
    <w:rsid w:val="00485D3A"/>
    <w:rsid w:val="004924F0"/>
    <w:rsid w:val="00493FB1"/>
    <w:rsid w:val="00497750"/>
    <w:rsid w:val="004B79FC"/>
    <w:rsid w:val="004C2697"/>
    <w:rsid w:val="004C614C"/>
    <w:rsid w:val="0050261C"/>
    <w:rsid w:val="0050699E"/>
    <w:rsid w:val="005317F7"/>
    <w:rsid w:val="00534A04"/>
    <w:rsid w:val="00550BBA"/>
    <w:rsid w:val="005713E7"/>
    <w:rsid w:val="005731FA"/>
    <w:rsid w:val="00575653"/>
    <w:rsid w:val="00575D46"/>
    <w:rsid w:val="005774CA"/>
    <w:rsid w:val="00581EA1"/>
    <w:rsid w:val="0058496A"/>
    <w:rsid w:val="00584FE8"/>
    <w:rsid w:val="005933BE"/>
    <w:rsid w:val="005A002B"/>
    <w:rsid w:val="005A782B"/>
    <w:rsid w:val="005F6D05"/>
    <w:rsid w:val="00607A73"/>
    <w:rsid w:val="00612C4C"/>
    <w:rsid w:val="006231F3"/>
    <w:rsid w:val="00633119"/>
    <w:rsid w:val="00636F93"/>
    <w:rsid w:val="00642EB4"/>
    <w:rsid w:val="00646608"/>
    <w:rsid w:val="00654F70"/>
    <w:rsid w:val="0065547A"/>
    <w:rsid w:val="00656FD5"/>
    <w:rsid w:val="00657AA0"/>
    <w:rsid w:val="00660772"/>
    <w:rsid w:val="0068554F"/>
    <w:rsid w:val="0068736F"/>
    <w:rsid w:val="006924DD"/>
    <w:rsid w:val="00696007"/>
    <w:rsid w:val="00697692"/>
    <w:rsid w:val="00697CA9"/>
    <w:rsid w:val="006A6ECA"/>
    <w:rsid w:val="006B747A"/>
    <w:rsid w:val="006C785A"/>
    <w:rsid w:val="006D1224"/>
    <w:rsid w:val="006E175F"/>
    <w:rsid w:val="006F001C"/>
    <w:rsid w:val="006F2C3E"/>
    <w:rsid w:val="00706A70"/>
    <w:rsid w:val="0074360C"/>
    <w:rsid w:val="007443D1"/>
    <w:rsid w:val="00751E8B"/>
    <w:rsid w:val="007569C1"/>
    <w:rsid w:val="00760C02"/>
    <w:rsid w:val="00782187"/>
    <w:rsid w:val="007A45E0"/>
    <w:rsid w:val="007B0645"/>
    <w:rsid w:val="007B6C1F"/>
    <w:rsid w:val="007C1DCC"/>
    <w:rsid w:val="007C2CE0"/>
    <w:rsid w:val="007F0367"/>
    <w:rsid w:val="007F20C3"/>
    <w:rsid w:val="007F53A8"/>
    <w:rsid w:val="00824B12"/>
    <w:rsid w:val="00826C6E"/>
    <w:rsid w:val="008415F4"/>
    <w:rsid w:val="0084173D"/>
    <w:rsid w:val="008669A7"/>
    <w:rsid w:val="00875CAF"/>
    <w:rsid w:val="00881BCF"/>
    <w:rsid w:val="00890488"/>
    <w:rsid w:val="008A63F2"/>
    <w:rsid w:val="008B05B6"/>
    <w:rsid w:val="008C7EFE"/>
    <w:rsid w:val="008D0004"/>
    <w:rsid w:val="008D65BA"/>
    <w:rsid w:val="008E029C"/>
    <w:rsid w:val="008F49DD"/>
    <w:rsid w:val="008F6C6A"/>
    <w:rsid w:val="009029AB"/>
    <w:rsid w:val="00911156"/>
    <w:rsid w:val="00924D18"/>
    <w:rsid w:val="00934F9D"/>
    <w:rsid w:val="009363D2"/>
    <w:rsid w:val="009509AC"/>
    <w:rsid w:val="00957FFE"/>
    <w:rsid w:val="00966030"/>
    <w:rsid w:val="00970900"/>
    <w:rsid w:val="0097457F"/>
    <w:rsid w:val="009A188C"/>
    <w:rsid w:val="009B72D7"/>
    <w:rsid w:val="009C2331"/>
    <w:rsid w:val="009D13D5"/>
    <w:rsid w:val="009D25B6"/>
    <w:rsid w:val="009D3D08"/>
    <w:rsid w:val="009E34CA"/>
    <w:rsid w:val="009F2FBE"/>
    <w:rsid w:val="009F4EFC"/>
    <w:rsid w:val="009F6D1D"/>
    <w:rsid w:val="00A110F0"/>
    <w:rsid w:val="00A163D7"/>
    <w:rsid w:val="00A32AE8"/>
    <w:rsid w:val="00A351B6"/>
    <w:rsid w:val="00A37289"/>
    <w:rsid w:val="00A419D6"/>
    <w:rsid w:val="00A527DA"/>
    <w:rsid w:val="00A6388B"/>
    <w:rsid w:val="00A76D91"/>
    <w:rsid w:val="00A822A1"/>
    <w:rsid w:val="00A84704"/>
    <w:rsid w:val="00A86247"/>
    <w:rsid w:val="00A91BB8"/>
    <w:rsid w:val="00A92BC5"/>
    <w:rsid w:val="00A973E0"/>
    <w:rsid w:val="00AA11D9"/>
    <w:rsid w:val="00AB14C9"/>
    <w:rsid w:val="00AB3D60"/>
    <w:rsid w:val="00AD4EC9"/>
    <w:rsid w:val="00AE6C76"/>
    <w:rsid w:val="00B059F8"/>
    <w:rsid w:val="00B140FC"/>
    <w:rsid w:val="00B22172"/>
    <w:rsid w:val="00B64C51"/>
    <w:rsid w:val="00B80A2F"/>
    <w:rsid w:val="00BB66DF"/>
    <w:rsid w:val="00BB7AE6"/>
    <w:rsid w:val="00BC1F56"/>
    <w:rsid w:val="00BD6536"/>
    <w:rsid w:val="00C26B7A"/>
    <w:rsid w:val="00C316F9"/>
    <w:rsid w:val="00C332C6"/>
    <w:rsid w:val="00C37254"/>
    <w:rsid w:val="00C41718"/>
    <w:rsid w:val="00C53EAE"/>
    <w:rsid w:val="00C64E66"/>
    <w:rsid w:val="00C70C20"/>
    <w:rsid w:val="00C757AD"/>
    <w:rsid w:val="00C8217F"/>
    <w:rsid w:val="00C82524"/>
    <w:rsid w:val="00CA1FA1"/>
    <w:rsid w:val="00CB418B"/>
    <w:rsid w:val="00CC3631"/>
    <w:rsid w:val="00CC6F7B"/>
    <w:rsid w:val="00CD5113"/>
    <w:rsid w:val="00CE49DA"/>
    <w:rsid w:val="00CE74DB"/>
    <w:rsid w:val="00D005AC"/>
    <w:rsid w:val="00D005BF"/>
    <w:rsid w:val="00D04DB9"/>
    <w:rsid w:val="00D12C84"/>
    <w:rsid w:val="00D167F6"/>
    <w:rsid w:val="00D20CC5"/>
    <w:rsid w:val="00D220B7"/>
    <w:rsid w:val="00D251C9"/>
    <w:rsid w:val="00D269BA"/>
    <w:rsid w:val="00D31912"/>
    <w:rsid w:val="00D33846"/>
    <w:rsid w:val="00D4487B"/>
    <w:rsid w:val="00D60030"/>
    <w:rsid w:val="00D61AFC"/>
    <w:rsid w:val="00D65648"/>
    <w:rsid w:val="00D7636E"/>
    <w:rsid w:val="00D7772A"/>
    <w:rsid w:val="00D779B2"/>
    <w:rsid w:val="00D77BCB"/>
    <w:rsid w:val="00D84D33"/>
    <w:rsid w:val="00DB7BD7"/>
    <w:rsid w:val="00DC655F"/>
    <w:rsid w:val="00DC6AD3"/>
    <w:rsid w:val="00DD2B16"/>
    <w:rsid w:val="00DD2BC2"/>
    <w:rsid w:val="00DD6EA9"/>
    <w:rsid w:val="00DE5747"/>
    <w:rsid w:val="00E0129A"/>
    <w:rsid w:val="00E138AE"/>
    <w:rsid w:val="00E511B3"/>
    <w:rsid w:val="00E55405"/>
    <w:rsid w:val="00E602CB"/>
    <w:rsid w:val="00E7325C"/>
    <w:rsid w:val="00E91389"/>
    <w:rsid w:val="00EB0C20"/>
    <w:rsid w:val="00EC65EA"/>
    <w:rsid w:val="00ED7A1D"/>
    <w:rsid w:val="00EE565F"/>
    <w:rsid w:val="00EF7121"/>
    <w:rsid w:val="00F34714"/>
    <w:rsid w:val="00F53DED"/>
    <w:rsid w:val="00F53E70"/>
    <w:rsid w:val="00F82354"/>
    <w:rsid w:val="00F91D8C"/>
    <w:rsid w:val="00F970DF"/>
    <w:rsid w:val="00FA1676"/>
    <w:rsid w:val="00FA2C9B"/>
    <w:rsid w:val="00FD08D2"/>
    <w:rsid w:val="00FF0C16"/>
    <w:rsid w:val="00FF631E"/>
    <w:rsid w:val="0621607B"/>
    <w:rsid w:val="06B75798"/>
    <w:rsid w:val="0929309C"/>
    <w:rsid w:val="0ED71602"/>
    <w:rsid w:val="1DCE51F8"/>
    <w:rsid w:val="20C00D4B"/>
    <w:rsid w:val="21BF6635"/>
    <w:rsid w:val="25AE0E9A"/>
    <w:rsid w:val="26A829EE"/>
    <w:rsid w:val="28294671"/>
    <w:rsid w:val="28817A6F"/>
    <w:rsid w:val="363A6389"/>
    <w:rsid w:val="45DF7C2B"/>
    <w:rsid w:val="49E22A33"/>
    <w:rsid w:val="4FA65C1D"/>
    <w:rsid w:val="55F47A7B"/>
    <w:rsid w:val="5CF67610"/>
    <w:rsid w:val="6DEB1CD3"/>
    <w:rsid w:val="7366449B"/>
    <w:rsid w:val="758B5473"/>
    <w:rsid w:val="7B7B3FDD"/>
    <w:rsid w:val="7C410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wp_visitcount"/>
    <w:basedOn w:val="9"/>
    <w:qFormat/>
    <w:uiPriority w:val="0"/>
  </w:style>
  <w:style w:type="character" w:customStyle="1" w:styleId="16">
    <w:name w:val="日期 Char"/>
    <w:basedOn w:val="9"/>
    <w:link w:val="2"/>
    <w:semiHidden/>
    <w:qFormat/>
    <w:uiPriority w:val="99"/>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2789</Words>
  <Characters>3053</Characters>
  <Lines>21</Lines>
  <Paragraphs>6</Paragraphs>
  <TotalTime>9</TotalTime>
  <ScaleCrop>false</ScaleCrop>
  <LinksUpToDate>false</LinksUpToDate>
  <CharactersWithSpaces>3164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2022-03-10T07:29:00Z</dcterms:created>
  <dc:creator>Administrator</dc:creator>
  <cp:lastModifiedBy>Administrator</cp:lastModifiedBy>
  <dcterms:modified xsi:type="dcterms:W3CDTF">2023-03-12T01:45:28Z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E4B5CCACF28F4949968FB9DFE904A34F</vt:lpwstr>
  </property>
</Properties>
</file>